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4C7" w:rsidRPr="00136DD7" w:rsidRDefault="00F42D88" w:rsidP="001E1537">
      <w:pPr>
        <w:rPr>
          <w:b/>
          <w:sz w:val="36"/>
          <w:szCs w:val="36"/>
        </w:rPr>
      </w:pPr>
      <w:r w:rsidRPr="00136DD7">
        <w:rPr>
          <w:b/>
          <w:sz w:val="36"/>
          <w:szCs w:val="36"/>
        </w:rPr>
        <w:t xml:space="preserve">Vaccinationsregler for deltagelse i </w:t>
      </w:r>
      <w:proofErr w:type="spellStart"/>
      <w:r w:rsidRPr="00136DD7">
        <w:rPr>
          <w:b/>
          <w:sz w:val="36"/>
          <w:szCs w:val="36"/>
        </w:rPr>
        <w:t>Gandur</w:t>
      </w:r>
      <w:proofErr w:type="spellEnd"/>
      <w:r w:rsidRPr="00136DD7">
        <w:rPr>
          <w:b/>
          <w:sz w:val="36"/>
          <w:szCs w:val="36"/>
        </w:rPr>
        <w:t xml:space="preserve"> arrangementer</w:t>
      </w:r>
      <w:bookmarkStart w:id="0" w:name="_GoBack"/>
      <w:bookmarkEnd w:id="0"/>
    </w:p>
    <w:p w:rsidR="00F42D88" w:rsidRPr="00136DD7" w:rsidRDefault="00F42D88" w:rsidP="00F42D88">
      <w:pPr>
        <w:rPr>
          <w:sz w:val="28"/>
          <w:szCs w:val="28"/>
        </w:rPr>
      </w:pPr>
      <w:r w:rsidRPr="00136DD7">
        <w:rPr>
          <w:sz w:val="28"/>
          <w:szCs w:val="28"/>
        </w:rPr>
        <w:t>Der har den seneste tid været en del debat omkring vaccinationer af heste som deltager i andre arrangementer end sports stævner. Vi i bestyrelsen har undersøgt sagen lidt. Og er kommet frem til følgende. Det er sådan at vi er en klub under DI og dermed skal vi følge deres regel sæt. Det vil sige at krav til vaccinationer er de samme som til sports stævner uanset om man deltager i rideture, kvadrille hold, ride lejer, kurser eller andet.</w:t>
      </w:r>
    </w:p>
    <w:p w:rsidR="00136DD7" w:rsidRPr="00136DD7" w:rsidRDefault="00F42D88" w:rsidP="00136DD7">
      <w:pPr>
        <w:rPr>
          <w:sz w:val="28"/>
          <w:szCs w:val="28"/>
        </w:rPr>
      </w:pPr>
      <w:r w:rsidRPr="00136DD7">
        <w:rPr>
          <w:sz w:val="28"/>
          <w:szCs w:val="28"/>
        </w:rPr>
        <w:t xml:space="preserve">Det er den enkelte persons eget ansvar at sørge for at hestens vaccinationer er i orden. Klubben tilbage betaler ikke penge hvis man på baggrund af dette bliver udelukket for deltagelse i et arrangement. </w:t>
      </w:r>
    </w:p>
    <w:p w:rsidR="00136DD7" w:rsidRPr="00136DD7" w:rsidRDefault="00136DD7" w:rsidP="00136DD7">
      <w:pPr>
        <w:rPr>
          <w:sz w:val="28"/>
          <w:szCs w:val="28"/>
        </w:rPr>
      </w:pPr>
      <w:r w:rsidRPr="00136DD7">
        <w:rPr>
          <w:sz w:val="28"/>
          <w:szCs w:val="28"/>
        </w:rPr>
        <w:t xml:space="preserve">Se evt. nedenstående regel sæt fra DI´s hjemmeside </w:t>
      </w:r>
      <w:r w:rsidRPr="00136DD7">
        <w:rPr>
          <w:sz w:val="28"/>
          <w:szCs w:val="28"/>
        </w:rPr>
        <w:sym w:font="Wingdings" w:char="F04A"/>
      </w:r>
    </w:p>
    <w:p w:rsidR="00136DD7" w:rsidRPr="00136DD7" w:rsidRDefault="00136DD7" w:rsidP="00136DD7">
      <w:pPr>
        <w:rPr>
          <w:sz w:val="28"/>
          <w:szCs w:val="28"/>
        </w:rPr>
      </w:pPr>
      <w:r w:rsidRPr="00136DD7">
        <w:rPr>
          <w:sz w:val="28"/>
          <w:szCs w:val="28"/>
        </w:rPr>
        <w:t>16/1-2012</w:t>
      </w:r>
    </w:p>
    <w:p w:rsidR="00136DD7" w:rsidRPr="00136DD7" w:rsidRDefault="00136DD7" w:rsidP="00136DD7">
      <w:pPr>
        <w:rPr>
          <w:sz w:val="28"/>
          <w:szCs w:val="28"/>
        </w:rPr>
      </w:pPr>
      <w:r w:rsidRPr="00136DD7">
        <w:rPr>
          <w:sz w:val="28"/>
          <w:szCs w:val="28"/>
        </w:rPr>
        <w:t>Reglerne er gældende fra 1. januar 2013</w:t>
      </w:r>
      <w:r w:rsidRPr="00136DD7">
        <w:rPr>
          <w:sz w:val="28"/>
          <w:szCs w:val="28"/>
        </w:rPr>
        <w:br/>
      </w:r>
      <w:r w:rsidRPr="00136DD7">
        <w:rPr>
          <w:i/>
          <w:iCs/>
          <w:sz w:val="28"/>
          <w:szCs w:val="28"/>
        </w:rPr>
        <w:t>Hvis du allerede nu ved, at du skal starte eller fremstille en hest til kåring i foråret 2013, skal du altså være opmærksom på at få startet vaccinationsprogrammet i god tid – ellers kan du ikke nå at få din hest dækket ind efter de nye regler!</w:t>
      </w:r>
    </w:p>
    <w:p w:rsidR="00136DD7" w:rsidRDefault="00136DD7" w:rsidP="00136DD7">
      <w:pPr>
        <w:rPr>
          <w:sz w:val="28"/>
          <w:szCs w:val="28"/>
        </w:rPr>
      </w:pPr>
      <w:r w:rsidRPr="00136DD7">
        <w:rPr>
          <w:b/>
          <w:bCs/>
          <w:sz w:val="28"/>
          <w:szCs w:val="28"/>
        </w:rPr>
        <w:t>Fra 1. januar 2013 er følgende gældende</w:t>
      </w:r>
      <w:r w:rsidRPr="00136DD7">
        <w:rPr>
          <w:b/>
          <w:bCs/>
          <w:sz w:val="28"/>
          <w:szCs w:val="28"/>
        </w:rPr>
        <w:br/>
      </w:r>
      <w:r w:rsidRPr="00136DD7">
        <w:rPr>
          <w:sz w:val="28"/>
          <w:szCs w:val="28"/>
        </w:rPr>
        <w:t>Basis-vaccination: To vaccinationer med 21-92 dages mellemrum</w:t>
      </w:r>
      <w:r w:rsidRPr="00136DD7">
        <w:rPr>
          <w:sz w:val="28"/>
          <w:szCs w:val="28"/>
        </w:rPr>
        <w:br/>
      </w:r>
      <w:proofErr w:type="spellStart"/>
      <w:r w:rsidRPr="00136DD7">
        <w:rPr>
          <w:sz w:val="28"/>
          <w:szCs w:val="28"/>
        </w:rPr>
        <w:t>Booster-vaccination</w:t>
      </w:r>
      <w:proofErr w:type="spellEnd"/>
      <w:r w:rsidRPr="00136DD7">
        <w:rPr>
          <w:sz w:val="28"/>
          <w:szCs w:val="28"/>
        </w:rPr>
        <w:t xml:space="preserve">: </w:t>
      </w:r>
      <w:proofErr w:type="spellStart"/>
      <w:r w:rsidRPr="00136DD7">
        <w:rPr>
          <w:sz w:val="28"/>
          <w:szCs w:val="28"/>
        </w:rPr>
        <w:t>E</w:t>
      </w:r>
      <w:r w:rsidRPr="00136DD7">
        <w:rPr>
          <w:rFonts w:ascii="Calibri" w:hAnsi="Calibri" w:cs="Calibri"/>
          <w:sz w:val="28"/>
          <w:szCs w:val="28"/>
        </w:rPr>
        <w:t></w:t>
      </w:r>
      <w:r w:rsidRPr="00136DD7">
        <w:rPr>
          <w:sz w:val="28"/>
          <w:szCs w:val="28"/>
        </w:rPr>
        <w:t>n</w:t>
      </w:r>
      <w:proofErr w:type="spellEnd"/>
      <w:r w:rsidRPr="00136DD7">
        <w:rPr>
          <w:sz w:val="28"/>
          <w:szCs w:val="28"/>
        </w:rPr>
        <w:t xml:space="preserve"> vaccination tidligst 5 m</w:t>
      </w:r>
      <w:r w:rsidRPr="00136DD7">
        <w:rPr>
          <w:rFonts w:ascii="Calibri" w:hAnsi="Calibri" w:cs="Calibri"/>
          <w:sz w:val="28"/>
          <w:szCs w:val="28"/>
        </w:rPr>
        <w:t>å</w:t>
      </w:r>
      <w:r w:rsidRPr="00136DD7">
        <w:rPr>
          <w:sz w:val="28"/>
          <w:szCs w:val="28"/>
        </w:rPr>
        <w:t>neder og senest 6 m</w:t>
      </w:r>
      <w:r w:rsidRPr="00136DD7">
        <w:rPr>
          <w:rFonts w:ascii="Calibri" w:hAnsi="Calibri" w:cs="Calibri"/>
          <w:sz w:val="28"/>
          <w:szCs w:val="28"/>
        </w:rPr>
        <w:t>å</w:t>
      </w:r>
      <w:r w:rsidRPr="00136DD7">
        <w:rPr>
          <w:sz w:val="28"/>
          <w:szCs w:val="28"/>
        </w:rPr>
        <w:t xml:space="preserve">neder og 21 dage efter den 2. basisvaccination. </w:t>
      </w:r>
    </w:p>
    <w:p w:rsidR="00136DD7" w:rsidRPr="00136DD7" w:rsidRDefault="00136DD7" w:rsidP="00136DD7">
      <w:pPr>
        <w:rPr>
          <w:sz w:val="28"/>
          <w:szCs w:val="28"/>
        </w:rPr>
      </w:pPr>
      <w:r w:rsidRPr="00136DD7">
        <w:rPr>
          <w:sz w:val="28"/>
          <w:szCs w:val="28"/>
        </w:rPr>
        <w:t xml:space="preserve">Herefter skal hesten vaccineres årligt (senest på årsdagen efter sidste vaccination). Der skal gå mindst syv dage fra en hest er vaccineret og til den ankommer til stævne eller kåring. </w:t>
      </w:r>
    </w:p>
    <w:p w:rsidR="00136DD7" w:rsidRPr="00136DD7" w:rsidRDefault="00136DD7" w:rsidP="00136DD7">
      <w:pPr>
        <w:rPr>
          <w:sz w:val="28"/>
          <w:szCs w:val="28"/>
        </w:rPr>
      </w:pPr>
      <w:r w:rsidRPr="00136DD7">
        <w:rPr>
          <w:sz w:val="28"/>
          <w:szCs w:val="28"/>
        </w:rPr>
        <w:t>Reglerne for basis-vaccination af heste er enslydende med FEI-</w:t>
      </w:r>
      <w:r w:rsidRPr="00136DD7">
        <w:rPr>
          <w:rFonts w:ascii="Calibri" w:hAnsi="Calibri" w:cs="Calibri"/>
          <w:sz w:val="28"/>
          <w:szCs w:val="28"/>
        </w:rPr>
        <w:t></w:t>
      </w:r>
      <w:r w:rsidRPr="00136DD7">
        <w:rPr>
          <w:sz w:val="28"/>
          <w:szCs w:val="28"/>
        </w:rPr>
        <w:t>s regler.</w:t>
      </w:r>
      <w:r w:rsidRPr="00136DD7">
        <w:rPr>
          <w:rFonts w:ascii="Calibri" w:hAnsi="Calibri" w:cs="Calibri"/>
          <w:sz w:val="28"/>
          <w:szCs w:val="28"/>
        </w:rPr>
        <w:t> </w:t>
      </w:r>
      <w:r w:rsidRPr="00136DD7">
        <w:rPr>
          <w:sz w:val="28"/>
          <w:szCs w:val="28"/>
        </w:rPr>
        <w:t xml:space="preserve"> Vaccinations-strategien opdateres p</w:t>
      </w:r>
      <w:r w:rsidRPr="00136DD7">
        <w:rPr>
          <w:rFonts w:ascii="Calibri" w:hAnsi="Calibri" w:cs="Calibri"/>
          <w:sz w:val="28"/>
          <w:szCs w:val="28"/>
        </w:rPr>
        <w:t>å</w:t>
      </w:r>
      <w:r w:rsidRPr="00136DD7">
        <w:rPr>
          <w:sz w:val="28"/>
          <w:szCs w:val="28"/>
        </w:rPr>
        <w:t xml:space="preserve"> baggrund af nyeste forskning omkring hestenes immunstatus ved forskellige vaccinations-strategier, hvor den nuværende strategi har vist sig ikke at være fuldt dækkende. </w:t>
      </w:r>
    </w:p>
    <w:p w:rsidR="00136DD7" w:rsidRPr="00136DD7" w:rsidRDefault="00136DD7" w:rsidP="00136DD7">
      <w:pPr>
        <w:rPr>
          <w:sz w:val="28"/>
          <w:szCs w:val="28"/>
        </w:rPr>
      </w:pPr>
      <w:r w:rsidRPr="00136DD7">
        <w:rPr>
          <w:b/>
          <w:bCs/>
          <w:sz w:val="28"/>
          <w:szCs w:val="28"/>
        </w:rPr>
        <w:t>Heste basisvaccineret før 1. januar 2012</w:t>
      </w:r>
      <w:r w:rsidRPr="00136DD7">
        <w:rPr>
          <w:b/>
          <w:bCs/>
          <w:sz w:val="28"/>
          <w:szCs w:val="28"/>
        </w:rPr>
        <w:br/>
      </w:r>
      <w:r w:rsidRPr="00136DD7">
        <w:rPr>
          <w:sz w:val="28"/>
          <w:szCs w:val="28"/>
        </w:rPr>
        <w:t xml:space="preserve">Heste, som er påbegyndt deres basisvaccination i 2011 og heste der er fuldt basis-vaccineret før 1. januar 2012, og hvor de årlige </w:t>
      </w:r>
      <w:proofErr w:type="spellStart"/>
      <w:r w:rsidRPr="00136DD7">
        <w:rPr>
          <w:sz w:val="28"/>
          <w:szCs w:val="28"/>
        </w:rPr>
        <w:t>re-vaccinationer</w:t>
      </w:r>
      <w:proofErr w:type="spellEnd"/>
      <w:r w:rsidRPr="00136DD7">
        <w:rPr>
          <w:sz w:val="28"/>
          <w:szCs w:val="28"/>
        </w:rPr>
        <w:t xml:space="preserve"> er regelret fulgt, skal ikke have ny basis-vaccination, men må fortsat starte på baggrund af to basis-vaccinationer med 21-92 dages mellemrum. Den årlige </w:t>
      </w:r>
      <w:proofErr w:type="spellStart"/>
      <w:r w:rsidRPr="00136DD7">
        <w:rPr>
          <w:sz w:val="28"/>
          <w:szCs w:val="28"/>
        </w:rPr>
        <w:t>re-vaccination</w:t>
      </w:r>
      <w:proofErr w:type="spellEnd"/>
      <w:r w:rsidRPr="00136DD7">
        <w:rPr>
          <w:sz w:val="28"/>
          <w:szCs w:val="28"/>
        </w:rPr>
        <w:t xml:space="preserve"> skal være </w:t>
      </w:r>
      <w:r w:rsidRPr="00136DD7">
        <w:rPr>
          <w:sz w:val="28"/>
          <w:szCs w:val="28"/>
        </w:rPr>
        <w:lastRenderedPageBreak/>
        <w:t xml:space="preserve">foretaget senest på årsdagen efter sidste vaccination. Der skal gå mindst syv dage fra en hest er vaccineret og til den ankommer til stævne eller kåring. </w:t>
      </w:r>
    </w:p>
    <w:p w:rsidR="00136DD7" w:rsidRPr="00136DD7" w:rsidRDefault="00136DD7" w:rsidP="00136DD7">
      <w:pPr>
        <w:rPr>
          <w:sz w:val="28"/>
          <w:szCs w:val="28"/>
        </w:rPr>
      </w:pPr>
      <w:r w:rsidRPr="00136DD7">
        <w:rPr>
          <w:b/>
          <w:bCs/>
          <w:sz w:val="28"/>
          <w:szCs w:val="28"/>
        </w:rPr>
        <w:t>Heste importeret fra Island</w:t>
      </w:r>
      <w:r w:rsidRPr="00136DD7">
        <w:rPr>
          <w:sz w:val="28"/>
          <w:szCs w:val="28"/>
        </w:rPr>
        <w:br/>
        <w:t xml:space="preserve">Heste der er importeret fra Island 40 dage eller mindre før et arrangement er undtaget fra reglerne om vaccination. Er hesten importeret mere end 40 dage før, skal basisvaccinationen var påbegyndt. Der skal gå mindst syv dage fra en hest er vaccineret og til den ankommer til stævne eller kåring. </w:t>
      </w:r>
    </w:p>
    <w:p w:rsidR="00136DD7" w:rsidRPr="00136DD7" w:rsidRDefault="00136DD7" w:rsidP="00136DD7">
      <w:pPr>
        <w:rPr>
          <w:sz w:val="28"/>
          <w:szCs w:val="28"/>
        </w:rPr>
      </w:pPr>
      <w:r w:rsidRPr="00136DD7">
        <w:rPr>
          <w:b/>
          <w:bCs/>
          <w:sz w:val="28"/>
          <w:szCs w:val="28"/>
        </w:rPr>
        <w:t>Internationale stævner under FEI</w:t>
      </w:r>
      <w:r w:rsidRPr="00136DD7">
        <w:rPr>
          <w:b/>
          <w:bCs/>
          <w:sz w:val="28"/>
          <w:szCs w:val="28"/>
        </w:rPr>
        <w:br/>
      </w:r>
      <w:r w:rsidRPr="00136DD7">
        <w:rPr>
          <w:sz w:val="28"/>
          <w:szCs w:val="28"/>
        </w:rPr>
        <w:t>For heste der skal starte internationale stævner under FEI, gælder de nye regler for basis vaccination som beskrevet øverst. Reglerne er allerede gældende. Hestene skal dog være vaccineret indenfor 6 måneder og 21 dage før stævnestart. FEIF-kåringer er at regne som internationale arrangementer.</w:t>
      </w:r>
    </w:p>
    <w:p w:rsidR="00136DD7" w:rsidRPr="00136DD7" w:rsidRDefault="00136DD7" w:rsidP="00136DD7">
      <w:pPr>
        <w:rPr>
          <w:sz w:val="28"/>
          <w:szCs w:val="28"/>
        </w:rPr>
      </w:pPr>
      <w:r w:rsidRPr="00136DD7">
        <w:rPr>
          <w:b/>
          <w:bCs/>
          <w:sz w:val="28"/>
          <w:szCs w:val="28"/>
        </w:rPr>
        <w:t>Hestepas 2012</w:t>
      </w:r>
      <w:r w:rsidRPr="00136DD7">
        <w:rPr>
          <w:b/>
          <w:bCs/>
          <w:sz w:val="28"/>
          <w:szCs w:val="28"/>
        </w:rPr>
        <w:br/>
      </w:r>
      <w:r w:rsidRPr="00136DD7">
        <w:rPr>
          <w:sz w:val="28"/>
          <w:szCs w:val="28"/>
        </w:rPr>
        <w:t>Fra 01.01.2012 er kun hestepas indeholdende medicinsider gyldige ved stævner og kåringer.</w:t>
      </w:r>
    </w:p>
    <w:p w:rsidR="00136DD7" w:rsidRPr="00F42D88" w:rsidRDefault="00136DD7" w:rsidP="00F42D88">
      <w:pPr>
        <w:rPr>
          <w:sz w:val="28"/>
          <w:szCs w:val="28"/>
        </w:rPr>
      </w:pPr>
    </w:p>
    <w:sectPr w:rsidR="00136DD7" w:rsidRPr="00F42D88" w:rsidSect="005454FB">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characterSpacingControl w:val="doNotCompress"/>
  <w:compat/>
  <w:rsids>
    <w:rsidRoot w:val="00F42D88"/>
    <w:rsid w:val="00136DD7"/>
    <w:rsid w:val="001E1537"/>
    <w:rsid w:val="005454FB"/>
    <w:rsid w:val="008914C7"/>
    <w:rsid w:val="00F42D8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4FB"/>
  </w:style>
  <w:style w:type="paragraph" w:styleId="Overskrift1">
    <w:name w:val="heading 1"/>
    <w:basedOn w:val="Normal"/>
    <w:next w:val="Normal"/>
    <w:link w:val="Overskrift1Tegn"/>
    <w:uiPriority w:val="9"/>
    <w:qFormat/>
    <w:rsid w:val="00136D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36DD7"/>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515462108">
      <w:bodyDiv w:val="1"/>
      <w:marLeft w:val="0"/>
      <w:marRight w:val="0"/>
      <w:marTop w:val="0"/>
      <w:marBottom w:val="0"/>
      <w:divBdr>
        <w:top w:val="none" w:sz="0" w:space="0" w:color="auto"/>
        <w:left w:val="none" w:sz="0" w:space="0" w:color="auto"/>
        <w:bottom w:val="none" w:sz="0" w:space="0" w:color="auto"/>
        <w:right w:val="none" w:sz="0" w:space="0" w:color="auto"/>
      </w:divBdr>
      <w:divsChild>
        <w:div w:id="859902379">
          <w:marLeft w:val="0"/>
          <w:marRight w:val="0"/>
          <w:marTop w:val="0"/>
          <w:marBottom w:val="0"/>
          <w:divBdr>
            <w:top w:val="none" w:sz="0" w:space="0" w:color="auto"/>
            <w:left w:val="none" w:sz="0" w:space="0" w:color="auto"/>
            <w:bottom w:val="none" w:sz="0" w:space="0" w:color="auto"/>
            <w:right w:val="none" w:sz="0" w:space="0" w:color="auto"/>
          </w:divBdr>
          <w:divsChild>
            <w:div w:id="1356887977">
              <w:marLeft w:val="0"/>
              <w:marRight w:val="0"/>
              <w:marTop w:val="750"/>
              <w:marBottom w:val="0"/>
              <w:divBdr>
                <w:top w:val="none" w:sz="0" w:space="0" w:color="auto"/>
                <w:left w:val="none" w:sz="0" w:space="0" w:color="auto"/>
                <w:bottom w:val="none" w:sz="0" w:space="0" w:color="auto"/>
                <w:right w:val="none" w:sz="0" w:space="0" w:color="auto"/>
              </w:divBdr>
              <w:divsChild>
                <w:div w:id="1556552087">
                  <w:marLeft w:val="0"/>
                  <w:marRight w:val="0"/>
                  <w:marTop w:val="0"/>
                  <w:marBottom w:val="0"/>
                  <w:divBdr>
                    <w:top w:val="none" w:sz="0" w:space="0" w:color="auto"/>
                    <w:left w:val="none" w:sz="0" w:space="0" w:color="auto"/>
                    <w:bottom w:val="none" w:sz="0" w:space="0" w:color="auto"/>
                    <w:right w:val="none" w:sz="0" w:space="0" w:color="auto"/>
                  </w:divBdr>
                  <w:divsChild>
                    <w:div w:id="7905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425</Words>
  <Characters>2598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Bjarke</dc:creator>
  <cp:keywords/>
  <dc:description/>
  <cp:lastModifiedBy>Nanna</cp:lastModifiedBy>
  <cp:revision>2</cp:revision>
  <dcterms:created xsi:type="dcterms:W3CDTF">2015-09-01T12:18:00Z</dcterms:created>
  <dcterms:modified xsi:type="dcterms:W3CDTF">2015-09-02T19:35:00Z</dcterms:modified>
</cp:coreProperties>
</file>